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54" w:rsidRDefault="00547454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 CONFERIMENTO COMPITI PER LA RICOSTRUZIONE CHIESE INTERESSATE </w:t>
      </w:r>
      <w:r w:rsidR="00CE16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1610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EVENTI SISMICI VERIFICAT</w:t>
      </w:r>
      <w:r w:rsidR="00CE16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 DA</w:t>
      </w:r>
      <w:r w:rsidR="00CE16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24 AGOSTO 2016 AL VICARIO GENERALE O AL VICARIO EPISCOPALE PER L’ECONOMIA E L’AMMINISTRAZIONE</w:t>
      </w:r>
    </w:p>
    <w:p w:rsidR="00C9501E" w:rsidRPr="00D557DF" w:rsidRDefault="000500C8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D557DF">
        <w:rPr>
          <w:rFonts w:ascii="Times New Roman" w:hAnsi="Times New Roman" w:cs="Times New Roman"/>
          <w:sz w:val="24"/>
          <w:szCs w:val="24"/>
        </w:rPr>
        <w:t>Prot….</w:t>
      </w:r>
    </w:p>
    <w:p w:rsidR="000500C8" w:rsidRDefault="000500C8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 xml:space="preserve">Premesso </w:t>
      </w:r>
      <w:r w:rsidRPr="00D557DF">
        <w:rPr>
          <w:rFonts w:ascii="Times New Roman" w:hAnsi="Times New Roman" w:cs="Times New Roman"/>
          <w:sz w:val="24"/>
          <w:szCs w:val="24"/>
        </w:rPr>
        <w:t>che la ricostruzione delle chiese nei territori interessati dagli eventi sismici verificat</w:t>
      </w:r>
      <w:r w:rsidR="00CE1610">
        <w:rPr>
          <w:rFonts w:ascii="Times New Roman" w:hAnsi="Times New Roman" w:cs="Times New Roman"/>
          <w:sz w:val="24"/>
          <w:szCs w:val="24"/>
        </w:rPr>
        <w:t>i</w:t>
      </w:r>
      <w:r w:rsidRPr="00D557DF">
        <w:rPr>
          <w:rFonts w:ascii="Times New Roman" w:hAnsi="Times New Roman" w:cs="Times New Roman"/>
          <w:sz w:val="24"/>
          <w:szCs w:val="24"/>
        </w:rPr>
        <w:t xml:space="preserve">si dal 24 agosto 2016 </w:t>
      </w:r>
      <w:r w:rsidR="00CE1610">
        <w:rPr>
          <w:rFonts w:ascii="Times New Roman" w:hAnsi="Times New Roman" w:cs="Times New Roman"/>
          <w:sz w:val="24"/>
          <w:szCs w:val="24"/>
        </w:rPr>
        <w:t>ha</w:t>
      </w:r>
      <w:r w:rsidRPr="00D557DF">
        <w:rPr>
          <w:rFonts w:ascii="Times New Roman" w:hAnsi="Times New Roman" w:cs="Times New Roman"/>
          <w:sz w:val="24"/>
          <w:szCs w:val="24"/>
        </w:rPr>
        <w:t xml:space="preserve"> importanti rilievi per la chiesa particolare</w:t>
      </w:r>
      <w:r w:rsidR="00CE1610">
        <w:rPr>
          <w:rFonts w:ascii="Times New Roman" w:hAnsi="Times New Roman" w:cs="Times New Roman"/>
          <w:sz w:val="24"/>
          <w:szCs w:val="24"/>
        </w:rPr>
        <w:t>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p</w:t>
      </w:r>
      <w:r w:rsidR="00FB6721">
        <w:rPr>
          <w:rFonts w:ascii="Times New Roman" w:hAnsi="Times New Roman" w:cs="Times New Roman"/>
          <w:sz w:val="24"/>
          <w:szCs w:val="24"/>
        </w:rPr>
        <w:t>astorale per il bene dei fedeli</w:t>
      </w:r>
      <w:r w:rsidR="00CE1610">
        <w:rPr>
          <w:rFonts w:ascii="Times New Roman" w:hAnsi="Times New Roman" w:cs="Times New Roman"/>
          <w:sz w:val="24"/>
          <w:szCs w:val="24"/>
        </w:rPr>
        <w:t>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amministrativo;</w:t>
      </w:r>
    </w:p>
    <w:p w:rsidR="00CE1610" w:rsidRDefault="00CE161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l’art. 15, comma 1, lett. e), del d-l. 17 ottobre 2016, n. 189, convertito, con modificazioni, dalla legge 15 dicembre 2016, n. 229, e s.m.i., recante «</w:t>
      </w:r>
      <w:r w:rsidRPr="00CE1610">
        <w:rPr>
          <w:rFonts w:ascii="Times New Roman" w:hAnsi="Times New Roman" w:cs="Times New Roman"/>
          <w:i/>
          <w:iCs/>
          <w:sz w:val="24"/>
          <w:szCs w:val="24"/>
        </w:rPr>
        <w:t>Interventi urgenti in favore delle popolazioni colpite dagli eventi sismici del 2016</w:t>
      </w:r>
      <w:r>
        <w:rPr>
          <w:rFonts w:ascii="Times New Roman" w:hAnsi="Times New Roman" w:cs="Times New Roman"/>
          <w:sz w:val="24"/>
          <w:szCs w:val="24"/>
        </w:rPr>
        <w:t xml:space="preserve">» (nel prosieguo, il Decreto), individua le Diocesi quali soggetti attuatori degli interventi di </w:t>
      </w:r>
      <w:r w:rsidRPr="00CE1610">
        <w:rPr>
          <w:rFonts w:ascii="Times New Roman" w:hAnsi="Times New Roman" w:cs="Times New Roman"/>
          <w:sz w:val="24"/>
          <w:szCs w:val="24"/>
        </w:rPr>
        <w:t xml:space="preserve">riparazione, ripristino con miglioramento sismico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1610">
        <w:rPr>
          <w:rFonts w:ascii="Times New Roman" w:hAnsi="Times New Roman" w:cs="Times New Roman"/>
          <w:sz w:val="24"/>
          <w:szCs w:val="24"/>
        </w:rPr>
        <w:t xml:space="preserve"> ricostruzione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610">
        <w:rPr>
          <w:rFonts w:ascii="Times New Roman" w:hAnsi="Times New Roman" w:cs="Times New Roman"/>
          <w:sz w:val="24"/>
          <w:szCs w:val="24"/>
        </w:rPr>
        <w:t>limitatamente agli interventi sugli immobili di propriet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E1610">
        <w:rPr>
          <w:rFonts w:ascii="Times New Roman" w:hAnsi="Times New Roman" w:cs="Times New Roman"/>
          <w:sz w:val="24"/>
          <w:szCs w:val="24"/>
        </w:rPr>
        <w:t xml:space="preserve"> di enti ecclesiastici civilmente riconosciuti, sottoposti alla giurisdizione dell'Ordinario diocesano di cui alla lettera a) del comma 1 dell'articolo 14 e di importo inferiore alla soglia di rilevanza comunitaria di cui all'articolo 35 del codice di cui al decreto legislativo 18 aprile 2016, n.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610" w:rsidRPr="00D557DF" w:rsidRDefault="00CE161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il comma</w:t>
      </w:r>
      <w:r w:rsidRPr="00CE1610">
        <w:rPr>
          <w:rFonts w:ascii="Times New Roman" w:hAnsi="Times New Roman" w:cs="Times New Roman"/>
          <w:sz w:val="24"/>
          <w:szCs w:val="24"/>
        </w:rPr>
        <w:t> 3-</w:t>
      </w:r>
      <w:r w:rsidRPr="0019667F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 del citato art. 15 del </w:t>
      </w:r>
      <w:r w:rsidR="001E31E2">
        <w:rPr>
          <w:rFonts w:ascii="Times New Roman" w:hAnsi="Times New Roman" w:cs="Times New Roman"/>
          <w:sz w:val="24"/>
          <w:szCs w:val="24"/>
        </w:rPr>
        <w:t>Decreto stabilisce, al primo periodo, che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Fermo restando il protocollo d'intesa, firmato il 21 dicembre 2016, tra il Commissario straordinario del Governo per la ricostruzione, il Ministero dei beni e delle attivit</w:t>
      </w:r>
      <w:r w:rsidR="00471639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 e il presidente della Conferenza episcopale italiana (CEI), i lavori di competenza delle diocesi, di cui al comma 1, lettera e), di importo non superiore a 600.000 euro per singolo lavoro,</w:t>
      </w:r>
      <w:r w:rsidRPr="00CE1610">
        <w:rPr>
          <w:rFonts w:ascii="Times New Roman" w:hAnsi="Times New Roman" w:cs="Times New Roman"/>
          <w:sz w:val="24"/>
          <w:szCs w:val="24"/>
        </w:rPr>
        <w:t xml:space="preserve"> 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seguono le procedure previste per la ricostruzione privata dal comma 13 dell'articolo 6 del presente decreto. Con ordinanza commissariale ai sensi dell'articolo 2, comma 2, sentiti il presidente della CEI e il Ministro dei beni e delle attivit</w:t>
      </w:r>
      <w:r w:rsidR="00471639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turismo, sono stabiliti le modalit</w:t>
      </w:r>
      <w:r w:rsidR="00471639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attuazione del presente comma, dirette ad assicurare il controllo, l'economicit</w:t>
      </w:r>
      <w:r w:rsidR="00471639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e la trasparenza nell'utilizzo</w:t>
      </w:r>
      <w:r w:rsidR="00471639">
        <w:rPr>
          <w:rFonts w:ascii="Times New Roman" w:hAnsi="Times New Roman" w:cs="Times New Roman"/>
          <w:i/>
          <w:iCs/>
          <w:sz w:val="24"/>
          <w:szCs w:val="24"/>
        </w:rPr>
        <w:t xml:space="preserve"> delle risorse pubbliche, nonché le priorità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intervento e il metodo di calcolo del costo del progetto</w:t>
      </w:r>
      <w:r w:rsidR="001E31E2">
        <w:rPr>
          <w:rFonts w:ascii="Times New Roman" w:hAnsi="Times New Roman" w:cs="Times New Roman"/>
          <w:sz w:val="24"/>
          <w:szCs w:val="24"/>
        </w:rPr>
        <w:t>.»</w:t>
      </w:r>
      <w:r w:rsidRPr="00CE1610">
        <w:rPr>
          <w:rFonts w:ascii="Times New Roman" w:hAnsi="Times New Roman" w:cs="Times New Roman"/>
          <w:sz w:val="24"/>
          <w:szCs w:val="24"/>
        </w:rPr>
        <w:t>. </w:t>
      </w:r>
    </w:p>
    <w:p w:rsidR="001E31E2" w:rsidRDefault="000500C8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Pr="00D557DF">
        <w:rPr>
          <w:rFonts w:ascii="Times New Roman" w:hAnsi="Times New Roman" w:cs="Times New Roman"/>
          <w:sz w:val="24"/>
          <w:szCs w:val="24"/>
        </w:rPr>
        <w:t xml:space="preserve"> che con o</w:t>
      </w:r>
      <w:r w:rsidR="00FB6721">
        <w:rPr>
          <w:rFonts w:ascii="Times New Roman" w:hAnsi="Times New Roman" w:cs="Times New Roman"/>
          <w:sz w:val="24"/>
          <w:szCs w:val="24"/>
        </w:rPr>
        <w:t>rdinanza n 84 del 2 agosto 2019</w:t>
      </w:r>
      <w:r w:rsidR="00CE1610">
        <w:rPr>
          <w:rFonts w:ascii="Times New Roman" w:hAnsi="Times New Roman" w:cs="Times New Roman"/>
          <w:sz w:val="24"/>
          <w:szCs w:val="24"/>
        </w:rPr>
        <w:t>,</w:t>
      </w:r>
      <w:r w:rsidRPr="00D557DF">
        <w:rPr>
          <w:rFonts w:ascii="Times New Roman" w:hAnsi="Times New Roman" w:cs="Times New Roman"/>
          <w:sz w:val="24"/>
          <w:szCs w:val="24"/>
        </w:rPr>
        <w:t xml:space="preserve"> pubblicata nella Gazzetta Ufficiale della Repubblica Italiana del 28 novembre 2019</w:t>
      </w:r>
      <w:r w:rsidR="001E31E2">
        <w:rPr>
          <w:rFonts w:ascii="Times New Roman" w:hAnsi="Times New Roman" w:cs="Times New Roman"/>
          <w:sz w:val="24"/>
          <w:szCs w:val="24"/>
        </w:rPr>
        <w:t xml:space="preserve"> (nel prosieguo, l’Ordinanza </w:t>
      </w:r>
      <w:r w:rsidR="00604F76">
        <w:rPr>
          <w:rFonts w:ascii="Times New Roman" w:hAnsi="Times New Roman" w:cs="Times New Roman"/>
          <w:sz w:val="24"/>
          <w:szCs w:val="24"/>
        </w:rPr>
        <w:t>n. 84/2019</w:t>
      </w:r>
      <w:r w:rsidR="001E31E2">
        <w:rPr>
          <w:rFonts w:ascii="Times New Roman" w:hAnsi="Times New Roman" w:cs="Times New Roman"/>
          <w:sz w:val="24"/>
          <w:szCs w:val="24"/>
        </w:rPr>
        <w:t>)</w:t>
      </w:r>
      <w:r w:rsidRPr="00D557DF">
        <w:rPr>
          <w:rFonts w:ascii="Times New Roman" w:hAnsi="Times New Roman" w:cs="Times New Roman"/>
          <w:sz w:val="24"/>
          <w:szCs w:val="24"/>
        </w:rPr>
        <w:t>,</w:t>
      </w:r>
      <w:r w:rsidR="00086AC7">
        <w:rPr>
          <w:rFonts w:ascii="Times New Roman" w:hAnsi="Times New Roman" w:cs="Times New Roman"/>
          <w:sz w:val="24"/>
          <w:szCs w:val="24"/>
        </w:rPr>
        <w:t xml:space="preserve"> </w:t>
      </w:r>
      <w:r w:rsidR="00FB6721">
        <w:rPr>
          <w:rFonts w:ascii="Times New Roman" w:hAnsi="Times New Roman" w:cs="Times New Roman"/>
          <w:sz w:val="24"/>
          <w:szCs w:val="24"/>
        </w:rPr>
        <w:t>il</w:t>
      </w:r>
      <w:r w:rsidR="00A87873">
        <w:rPr>
          <w:rFonts w:ascii="Times New Roman" w:hAnsi="Times New Roman" w:cs="Times New Roman"/>
          <w:sz w:val="24"/>
          <w:szCs w:val="24"/>
        </w:rPr>
        <w:t xml:space="preserve"> Commissario straordinario del Governo ai fini della ricostruzione nei territori interessati dagli eventi sismici verificat</w:t>
      </w:r>
      <w:r w:rsidR="00CE1610">
        <w:rPr>
          <w:rFonts w:ascii="Times New Roman" w:hAnsi="Times New Roman" w:cs="Times New Roman"/>
          <w:sz w:val="24"/>
          <w:szCs w:val="24"/>
        </w:rPr>
        <w:t>i</w:t>
      </w:r>
      <w:r w:rsidR="00A87873">
        <w:rPr>
          <w:rFonts w:ascii="Times New Roman" w:hAnsi="Times New Roman" w:cs="Times New Roman"/>
          <w:sz w:val="24"/>
          <w:szCs w:val="24"/>
        </w:rPr>
        <w:t>s</w:t>
      </w:r>
      <w:r w:rsidR="00FB6721">
        <w:rPr>
          <w:rFonts w:ascii="Times New Roman" w:hAnsi="Times New Roman" w:cs="Times New Roman"/>
          <w:sz w:val="24"/>
          <w:szCs w:val="24"/>
        </w:rPr>
        <w:t>i a far data dal 24 agosto 2016</w:t>
      </w:r>
      <w:r w:rsidR="00A87873">
        <w:rPr>
          <w:rFonts w:ascii="Times New Roman" w:hAnsi="Times New Roman" w:cs="Times New Roman"/>
          <w:sz w:val="24"/>
          <w:szCs w:val="24"/>
        </w:rPr>
        <w:t xml:space="preserve"> </w:t>
      </w:r>
      <w:r w:rsidR="00CE1610">
        <w:rPr>
          <w:rFonts w:ascii="Times New Roman" w:hAnsi="Times New Roman" w:cs="Times New Roman"/>
          <w:sz w:val="24"/>
          <w:szCs w:val="24"/>
        </w:rPr>
        <w:t xml:space="preserve">ha </w:t>
      </w:r>
      <w:r w:rsidR="00A87873">
        <w:rPr>
          <w:rFonts w:ascii="Times New Roman" w:hAnsi="Times New Roman" w:cs="Times New Roman"/>
          <w:sz w:val="24"/>
          <w:szCs w:val="24"/>
        </w:rPr>
        <w:t>dispo</w:t>
      </w:r>
      <w:r w:rsidR="00CE1610">
        <w:rPr>
          <w:rFonts w:ascii="Times New Roman" w:hAnsi="Times New Roman" w:cs="Times New Roman"/>
          <w:sz w:val="24"/>
          <w:szCs w:val="24"/>
        </w:rPr>
        <w:t>sto</w:t>
      </w:r>
      <w:r w:rsidR="00A87873">
        <w:rPr>
          <w:rFonts w:ascii="Times New Roman" w:hAnsi="Times New Roman" w:cs="Times New Roman"/>
          <w:sz w:val="24"/>
          <w:szCs w:val="24"/>
        </w:rPr>
        <w:t xml:space="preserve"> l’approvazione del secondo piano deg</w:t>
      </w:r>
      <w:r w:rsidR="006F1BB5">
        <w:rPr>
          <w:rFonts w:ascii="Times New Roman" w:hAnsi="Times New Roman" w:cs="Times New Roman"/>
          <w:sz w:val="24"/>
          <w:szCs w:val="24"/>
        </w:rPr>
        <w:t>li interventi di ricostruzione</w:t>
      </w:r>
      <w:r w:rsidR="001E31E2">
        <w:rPr>
          <w:rFonts w:ascii="Times New Roman" w:hAnsi="Times New Roman" w:cs="Times New Roman"/>
          <w:sz w:val="24"/>
          <w:szCs w:val="24"/>
        </w:rPr>
        <w:t>;</w:t>
      </w:r>
    </w:p>
    <w:p w:rsidR="000500C8" w:rsidRDefault="001E31E2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con la medesima Ordinanza </w:t>
      </w:r>
      <w:r w:rsidR="00604F76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 xml:space="preserve"> è stata data attuazione al menzionato articolo 15, comma 3-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Decreto, e in particolare sono stati individuati </w:t>
      </w:r>
      <w:r w:rsidRPr="001E31E2">
        <w:rPr>
          <w:rFonts w:ascii="Times New Roman" w:hAnsi="Times New Roman" w:cs="Times New Roman"/>
          <w:sz w:val="24"/>
          <w:szCs w:val="24"/>
        </w:rPr>
        <w:t xml:space="preserve">gli interventi da attuarsi attraverso </w:t>
      </w:r>
      <w:r>
        <w:rPr>
          <w:rFonts w:ascii="Times New Roman" w:hAnsi="Times New Roman" w:cs="Times New Roman"/>
          <w:sz w:val="24"/>
          <w:szCs w:val="24"/>
        </w:rPr>
        <w:t>le Diocesi</w:t>
      </w:r>
      <w:r w:rsidRPr="001E31E2">
        <w:rPr>
          <w:rFonts w:ascii="Times New Roman" w:hAnsi="Times New Roman" w:cs="Times New Roman"/>
          <w:sz w:val="24"/>
          <w:szCs w:val="24"/>
        </w:rPr>
        <w:t>, le modalità per la presentazione dei progetti, e il loro finanziamento a secondo dell’importo dei lavori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31E2" w:rsidRPr="001E31E2" w:rsidRDefault="001E31E2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l’articolo 2 dell’Ordinanza commissariale, recante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Interventi di importo inferiore alla soglia di rilevanza europea attuati dalle Diocesi</w:t>
      </w:r>
      <w:r>
        <w:rPr>
          <w:rFonts w:ascii="Times New Roman" w:hAnsi="Times New Roman" w:cs="Times New Roman"/>
          <w:sz w:val="24"/>
          <w:szCs w:val="24"/>
        </w:rPr>
        <w:t>», precisa, al primo comma, che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Ai fini degli adempimenti della presente Ordinanza le Diocesi sono rappresentate dall’Ordinario Diocesano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7454" w:rsidRDefault="00A87873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E2">
        <w:rPr>
          <w:rFonts w:ascii="Times New Roman" w:hAnsi="Times New Roman" w:cs="Times New Roman"/>
          <w:sz w:val="24"/>
          <w:szCs w:val="24"/>
        </w:rPr>
        <w:t xml:space="preserve">dunque </w:t>
      </w:r>
      <w:r>
        <w:rPr>
          <w:rFonts w:ascii="Times New Roman" w:hAnsi="Times New Roman" w:cs="Times New Roman"/>
          <w:sz w:val="24"/>
          <w:szCs w:val="24"/>
        </w:rPr>
        <w:t>l’opportunità di provvedere</w:t>
      </w:r>
      <w:r w:rsidR="00FB6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nell’</w:t>
      </w:r>
      <w:r w:rsidR="006F1BB5">
        <w:rPr>
          <w:rFonts w:ascii="Times New Roman" w:hAnsi="Times New Roman" w:cs="Times New Roman"/>
          <w:sz w:val="24"/>
          <w:szCs w:val="24"/>
        </w:rPr>
        <w:t>ambito della nostra d</w:t>
      </w:r>
      <w:r>
        <w:rPr>
          <w:rFonts w:ascii="Times New Roman" w:hAnsi="Times New Roman" w:cs="Times New Roman"/>
          <w:sz w:val="24"/>
          <w:szCs w:val="24"/>
        </w:rPr>
        <w:t>iocesi di________</w:t>
      </w:r>
      <w:r w:rsidR="00196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1E31E2">
        <w:rPr>
          <w:rFonts w:ascii="Times New Roman" w:hAnsi="Times New Roman" w:cs="Times New Roman"/>
          <w:sz w:val="24"/>
          <w:szCs w:val="24"/>
        </w:rPr>
        <w:t xml:space="preserve">individuare un </w:t>
      </w:r>
      <w:r w:rsidR="006F1BB5">
        <w:rPr>
          <w:rFonts w:ascii="Times New Roman" w:hAnsi="Times New Roman" w:cs="Times New Roman"/>
          <w:sz w:val="24"/>
          <w:szCs w:val="24"/>
        </w:rPr>
        <w:t xml:space="preserve">riferimento autorevole </w:t>
      </w:r>
      <w:r w:rsidR="0019667F">
        <w:rPr>
          <w:rFonts w:ascii="Times New Roman" w:hAnsi="Times New Roman" w:cs="Times New Roman"/>
          <w:sz w:val="24"/>
          <w:szCs w:val="24"/>
        </w:rPr>
        <w:t>cui delegare ufficialmente i compiti</w:t>
      </w:r>
      <w:r w:rsidR="00604F76">
        <w:rPr>
          <w:rFonts w:ascii="Times New Roman" w:hAnsi="Times New Roman" w:cs="Times New Roman"/>
          <w:sz w:val="24"/>
          <w:szCs w:val="24"/>
        </w:rPr>
        <w:t xml:space="preserve"> che l’Ordinanza n. 84/2019 demanda alla Diocesi</w:t>
      </w:r>
      <w:r w:rsidR="009104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007" w:rsidRPr="00D62090" w:rsidRDefault="00910480" w:rsidP="00547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547454">
        <w:rPr>
          <w:rFonts w:ascii="Times New Roman" w:hAnsi="Times New Roman" w:cs="Times New Roman"/>
          <w:sz w:val="24"/>
          <w:szCs w:val="24"/>
        </w:rPr>
        <w:t xml:space="preserve"> il presente decreto affidiamo, a te quale Vicario Generale (</w:t>
      </w:r>
      <w:r w:rsidR="00547454">
        <w:rPr>
          <w:rFonts w:ascii="Times New Roman" w:hAnsi="Times New Roman" w:cs="Times New Roman"/>
          <w:i/>
          <w:sz w:val="24"/>
          <w:szCs w:val="24"/>
        </w:rPr>
        <w:t>oppure</w:t>
      </w:r>
      <w:r w:rsidR="00547454">
        <w:rPr>
          <w:rFonts w:ascii="Times New Roman" w:hAnsi="Times New Roman" w:cs="Times New Roman"/>
          <w:sz w:val="24"/>
          <w:szCs w:val="24"/>
        </w:rPr>
        <w:t xml:space="preserve"> Vicario Episcopale per l’economia e l’amministrazione) </w:t>
      </w:r>
      <w:r w:rsidR="00FA1C51">
        <w:rPr>
          <w:rFonts w:ascii="Times New Roman" w:hAnsi="Times New Roman" w:cs="Times New Roman"/>
          <w:sz w:val="24"/>
          <w:szCs w:val="24"/>
        </w:rPr>
        <w:t>gli adempimenti concernenti la ricostruzione delle C</w:t>
      </w:r>
      <w:r w:rsidR="006F1BB5">
        <w:rPr>
          <w:rFonts w:ascii="Times New Roman" w:hAnsi="Times New Roman" w:cs="Times New Roman"/>
          <w:sz w:val="24"/>
          <w:szCs w:val="24"/>
        </w:rPr>
        <w:t>hiese interessate</w:t>
      </w:r>
      <w:r w:rsidR="006F1BB5" w:rsidRPr="00D557DF">
        <w:rPr>
          <w:rFonts w:ascii="Times New Roman" w:hAnsi="Times New Roman" w:cs="Times New Roman"/>
          <w:sz w:val="24"/>
          <w:szCs w:val="24"/>
        </w:rPr>
        <w:t xml:space="preserve"> dagli eventi sismici verificat</w:t>
      </w:r>
      <w:r w:rsidR="00FA1C51">
        <w:rPr>
          <w:rFonts w:ascii="Times New Roman" w:hAnsi="Times New Roman" w:cs="Times New Roman"/>
          <w:sz w:val="24"/>
          <w:szCs w:val="24"/>
        </w:rPr>
        <w:t>i</w:t>
      </w:r>
      <w:r w:rsidR="006F1BB5" w:rsidRPr="00D557DF">
        <w:rPr>
          <w:rFonts w:ascii="Times New Roman" w:hAnsi="Times New Roman" w:cs="Times New Roman"/>
          <w:sz w:val="24"/>
          <w:szCs w:val="24"/>
        </w:rPr>
        <w:t>si dal 24 agosto 2016</w:t>
      </w:r>
      <w:r w:rsidR="00604F76">
        <w:rPr>
          <w:rFonts w:ascii="Times New Roman" w:hAnsi="Times New Roman" w:cs="Times New Roman"/>
          <w:sz w:val="24"/>
          <w:szCs w:val="24"/>
        </w:rPr>
        <w:t xml:space="preserve"> di competenza della Diocesi</w:t>
      </w:r>
      <w:r w:rsidR="006F1BB5">
        <w:rPr>
          <w:rFonts w:ascii="Times New Roman" w:hAnsi="Times New Roman" w:cs="Times New Roman"/>
          <w:sz w:val="24"/>
          <w:szCs w:val="24"/>
        </w:rPr>
        <w:t xml:space="preserve">, </w:t>
      </w:r>
      <w:r w:rsidR="00FA1C51">
        <w:rPr>
          <w:rFonts w:ascii="Times New Roman" w:hAnsi="Times New Roman" w:cs="Times New Roman"/>
          <w:sz w:val="24"/>
          <w:szCs w:val="24"/>
        </w:rPr>
        <w:t xml:space="preserve">come precisamente individuati dalla citata Ordinanza </w:t>
      </w:r>
      <w:r w:rsidR="00604F76">
        <w:rPr>
          <w:rFonts w:ascii="Times New Roman" w:hAnsi="Times New Roman" w:cs="Times New Roman"/>
          <w:sz w:val="24"/>
          <w:szCs w:val="24"/>
        </w:rPr>
        <w:t>n. 84/2019</w:t>
      </w:r>
      <w:r w:rsidR="00FA1C51">
        <w:rPr>
          <w:rFonts w:ascii="Times New Roman" w:hAnsi="Times New Roman" w:cs="Times New Roman"/>
          <w:sz w:val="24"/>
          <w:szCs w:val="24"/>
        </w:rPr>
        <w:t>, nonché quelli presupposti, connessi e conseguenti che si rendessero necessari ai fini del compimento di quanto prescritto dall’Ordinanza stessa</w:t>
      </w:r>
      <w:r w:rsidR="005474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007" w:rsidRPr="00D62090" w:rsidRDefault="00547454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C76007" w:rsidRPr="00D62090">
        <w:rPr>
          <w:rFonts w:ascii="Times New Roman" w:hAnsi="Times New Roman" w:cs="Times New Roman"/>
          <w:sz w:val="24"/>
          <w:szCs w:val="24"/>
        </w:rPr>
        <w:t xml:space="preserve"> decorre</w:t>
      </w:r>
      <w:r>
        <w:rPr>
          <w:rFonts w:ascii="Times New Roman" w:hAnsi="Times New Roman" w:cs="Times New Roman"/>
          <w:sz w:val="24"/>
          <w:szCs w:val="24"/>
        </w:rPr>
        <w:t>nza</w:t>
      </w:r>
      <w:r w:rsidR="00C76007" w:rsidRPr="00D62090">
        <w:rPr>
          <w:rFonts w:ascii="Times New Roman" w:hAnsi="Times New Roman" w:cs="Times New Roman"/>
          <w:sz w:val="24"/>
          <w:szCs w:val="24"/>
        </w:rPr>
        <w:t xml:space="preserve"> dal ____________e per la durata di un quinquennio (o per un periodo di tempo comunque stabilito)</w:t>
      </w:r>
    </w:p>
    <w:p w:rsidR="00A17FC3" w:rsidRDefault="00547454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Luogo e Data ________________________________ </w:t>
      </w:r>
    </w:p>
    <w:p w:rsidR="00345E92" w:rsidRDefault="00D62090" w:rsidP="00547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L.S. Il (L’Arci)vescovo _____________ </w:t>
      </w:r>
    </w:p>
    <w:p w:rsid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Il cancelliere (arci)vescovile ____</w:t>
      </w:r>
    </w:p>
    <w:p w:rsidR="00547454" w:rsidRDefault="00547454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454" w:rsidRPr="00D62090" w:rsidRDefault="00547454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Vicario Generale (</w:t>
      </w:r>
      <w:r>
        <w:rPr>
          <w:rFonts w:ascii="Times New Roman" w:hAnsi="Times New Roman" w:cs="Times New Roman"/>
          <w:i/>
          <w:sz w:val="24"/>
          <w:szCs w:val="24"/>
        </w:rPr>
        <w:t>oppure</w:t>
      </w:r>
      <w:r>
        <w:rPr>
          <w:rFonts w:ascii="Times New Roman" w:hAnsi="Times New Roman" w:cs="Times New Roman"/>
          <w:sz w:val="24"/>
          <w:szCs w:val="24"/>
        </w:rPr>
        <w:t xml:space="preserve"> Vicario Episcopale per l’economia e l’amministrazione)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547454" w:rsidRPr="00D62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86" w:rsidRDefault="002D2D86" w:rsidP="00D62090">
      <w:pPr>
        <w:spacing w:after="0" w:line="240" w:lineRule="auto"/>
      </w:pPr>
      <w:r>
        <w:separator/>
      </w:r>
    </w:p>
  </w:endnote>
  <w:endnote w:type="continuationSeparator" w:id="0">
    <w:p w:rsidR="002D2D86" w:rsidRDefault="002D2D86" w:rsidP="00D6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86" w:rsidRDefault="002D2D86" w:rsidP="00D62090">
      <w:pPr>
        <w:spacing w:after="0" w:line="240" w:lineRule="auto"/>
      </w:pPr>
      <w:r>
        <w:separator/>
      </w:r>
    </w:p>
  </w:footnote>
  <w:footnote w:type="continuationSeparator" w:id="0">
    <w:p w:rsidR="002D2D86" w:rsidRDefault="002D2D86" w:rsidP="00D6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A"/>
    <w:rsid w:val="000500C8"/>
    <w:rsid w:val="00086AC7"/>
    <w:rsid w:val="0019667F"/>
    <w:rsid w:val="001E31E2"/>
    <w:rsid w:val="00247B06"/>
    <w:rsid w:val="002B196D"/>
    <w:rsid w:val="002B2BF7"/>
    <w:rsid w:val="002D2D86"/>
    <w:rsid w:val="00345E92"/>
    <w:rsid w:val="00471639"/>
    <w:rsid w:val="004D51F0"/>
    <w:rsid w:val="004F4A90"/>
    <w:rsid w:val="005202E8"/>
    <w:rsid w:val="00547454"/>
    <w:rsid w:val="00604F76"/>
    <w:rsid w:val="006C049C"/>
    <w:rsid w:val="006F1BB5"/>
    <w:rsid w:val="00732818"/>
    <w:rsid w:val="00782D61"/>
    <w:rsid w:val="008A4DC9"/>
    <w:rsid w:val="00910480"/>
    <w:rsid w:val="0092496A"/>
    <w:rsid w:val="0094671B"/>
    <w:rsid w:val="00A17FC3"/>
    <w:rsid w:val="00A74991"/>
    <w:rsid w:val="00A87873"/>
    <w:rsid w:val="00C320BA"/>
    <w:rsid w:val="00C76007"/>
    <w:rsid w:val="00C9501E"/>
    <w:rsid w:val="00CE1610"/>
    <w:rsid w:val="00D062E2"/>
    <w:rsid w:val="00D557DF"/>
    <w:rsid w:val="00D62090"/>
    <w:rsid w:val="00DA3E36"/>
    <w:rsid w:val="00E11CA4"/>
    <w:rsid w:val="00E8475E"/>
    <w:rsid w:val="00FA1C51"/>
    <w:rsid w:val="00FB6721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6DD"/>
  <w15:docId w15:val="{FBBDDA0C-6DE4-4D6F-99A7-7791AE7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0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0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09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E161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BBF3-798B-4664-908F-12CC23DF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2020-01-30T07:10:00Z</dcterms:created>
  <dcterms:modified xsi:type="dcterms:W3CDTF">2020-01-30T11:34:00Z</dcterms:modified>
</cp:coreProperties>
</file>